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B66" w:rsidRPr="000D3141" w:rsidRDefault="001B5B66" w:rsidP="001B5B6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B5B66" w:rsidRDefault="001B5B66" w:rsidP="001B5B66">
      <w:pPr>
        <w:ind w:left="720"/>
        <w:jc w:val="center"/>
        <w:rPr>
          <w:b/>
          <w:szCs w:val="24"/>
        </w:rPr>
      </w:pPr>
    </w:p>
    <w:p w:rsidR="001B5B66" w:rsidRPr="008C222B" w:rsidRDefault="001B5B66" w:rsidP="001B5B6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29</w:t>
      </w:r>
    </w:p>
    <w:p w:rsidR="001B5B66" w:rsidRDefault="001B5B66" w:rsidP="001B5B66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02.08</w:t>
      </w:r>
      <w:r>
        <w:rPr>
          <w:szCs w:val="24"/>
        </w:rPr>
        <w:t>.2022 г.</w:t>
      </w:r>
    </w:p>
    <w:p w:rsidR="002434CB" w:rsidRPr="003056F6" w:rsidRDefault="002434CB" w:rsidP="002434C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3056F6">
        <w:rPr>
          <w:bCs/>
          <w:spacing w:val="-4"/>
          <w:szCs w:val="24"/>
        </w:rPr>
        <w:t>На заседанието присъстваха: Цветан Цветков,</w:t>
      </w:r>
      <w:r>
        <w:rPr>
          <w:bCs/>
          <w:spacing w:val="-4"/>
          <w:szCs w:val="24"/>
        </w:rPr>
        <w:t xml:space="preserve"> председател на Сметната палата и</w:t>
      </w:r>
      <w:r w:rsidRPr="003056F6">
        <w:rPr>
          <w:bCs/>
          <w:spacing w:val="-4"/>
          <w:szCs w:val="24"/>
        </w:rPr>
        <w:t xml:space="preserve"> Тошко Тодоров</w:t>
      </w:r>
      <w:r>
        <w:rPr>
          <w:bCs/>
          <w:spacing w:val="-4"/>
          <w:szCs w:val="24"/>
        </w:rPr>
        <w:t>, заместник-председател</w:t>
      </w:r>
      <w:r w:rsidRPr="003056F6">
        <w:rPr>
          <w:bCs/>
          <w:spacing w:val="-4"/>
          <w:szCs w:val="24"/>
        </w:rPr>
        <w:t xml:space="preserve"> на Сметната палата.</w:t>
      </w:r>
    </w:p>
    <w:p w:rsidR="002434CB" w:rsidRDefault="002434CB" w:rsidP="002434C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3056F6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3056F6">
        <w:rPr>
          <w:bCs/>
          <w:spacing w:val="-4"/>
          <w:szCs w:val="24"/>
        </w:rPr>
        <w:t xml:space="preserve">: проф. Георги Иванов и Емил Евлогиев, членове на Сметната палата. </w:t>
      </w:r>
    </w:p>
    <w:p w:rsidR="002434CB" w:rsidRDefault="002434CB" w:rsidP="002434C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Отсъства: </w:t>
      </w:r>
      <w:r w:rsidRPr="003056F6">
        <w:rPr>
          <w:bCs/>
          <w:spacing w:val="-4"/>
          <w:szCs w:val="24"/>
        </w:rPr>
        <w:t>Г</w:t>
      </w:r>
      <w:r>
        <w:rPr>
          <w:bCs/>
          <w:spacing w:val="-4"/>
          <w:szCs w:val="24"/>
        </w:rPr>
        <w:t>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заместник-председател на Сметната палат, в платен годишен отпуск.</w:t>
      </w:r>
    </w:p>
    <w:p w:rsidR="001B5B66" w:rsidRDefault="001B5B66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B5B66" w:rsidRPr="00980543" w:rsidTr="00BB248F">
        <w:tc>
          <w:tcPr>
            <w:tcW w:w="5353" w:type="dxa"/>
            <w:vAlign w:val="center"/>
          </w:tcPr>
          <w:p w:rsidR="001B5B66" w:rsidRDefault="001B5B66" w:rsidP="00BB248F">
            <w:pPr>
              <w:spacing w:after="0" w:line="240" w:lineRule="auto"/>
              <w:jc w:val="center"/>
              <w:rPr>
                <w:szCs w:val="24"/>
              </w:rPr>
            </w:pPr>
          </w:p>
          <w:p w:rsidR="001B5B66" w:rsidRPr="00980543" w:rsidRDefault="001B5B66" w:rsidP="00BB248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B5B66" w:rsidRPr="00980543" w:rsidRDefault="001B5B66" w:rsidP="00BB248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B5B66" w:rsidTr="00BB248F">
        <w:tc>
          <w:tcPr>
            <w:tcW w:w="5353" w:type="dxa"/>
            <w:vAlign w:val="center"/>
          </w:tcPr>
          <w:p w:rsidR="001B5B66" w:rsidRDefault="001B5B66" w:rsidP="00BB248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0100102622 за извършен финансов одит на консолидирания годишен финансов отчет на Министерството на туризма за 2021 г., съдържащ немодифицирано мнение.</w:t>
            </w:r>
          </w:p>
          <w:p w:rsidR="001B5B66" w:rsidRPr="00C60E17" w:rsidRDefault="001B5B66" w:rsidP="00BB248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B5B66" w:rsidRPr="00C60E17" w:rsidRDefault="001B5B66" w:rsidP="00BB248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B5B66" w:rsidRDefault="002434CB" w:rsidP="00BB248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Тошко Тодоров</w:t>
            </w:r>
            <w:r w:rsidR="001B5B66">
              <w:rPr>
                <w:bCs/>
                <w:szCs w:val="24"/>
              </w:rPr>
              <w:t xml:space="preserve">, зам.-председател на СП </w:t>
            </w:r>
            <w:r w:rsidR="001B5B66" w:rsidRPr="006042AE">
              <w:rPr>
                <w:szCs w:val="24"/>
              </w:rPr>
              <w:t>–</w:t>
            </w:r>
            <w:r w:rsidR="001B5B66">
              <w:rPr>
                <w:bCs/>
                <w:szCs w:val="24"/>
              </w:rPr>
              <w:t xml:space="preserve"> за</w:t>
            </w:r>
          </w:p>
          <w:p w:rsidR="001B5B66" w:rsidRPr="006042AE" w:rsidRDefault="001B5B66" w:rsidP="00BB248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B5B66" w:rsidRPr="006042AE" w:rsidRDefault="001B5B66" w:rsidP="00BB248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B5B66" w:rsidRPr="0081558A" w:rsidRDefault="001B5B66" w:rsidP="00BB248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B5B66" w:rsidRPr="00265039" w:rsidRDefault="001B5B66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B5B66" w:rsidRDefault="001B5B66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0100203422 за извършен финансов одит на годишния финансов отчет на Държавното предприятие „Държавна петролна компания“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0100103022 за извършен финансов одит на годишния финансов отчет на Агенцията за ядрено регулиране 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lastRenderedPageBreak/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0100102922 за извършен финансов одит на годишния финансов отчет на Държавната агенция „Електронно управление“ 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 xml:space="preserve">            </w:t>
            </w:r>
            <w:r w:rsidRPr="002434CB">
              <w:rPr>
                <w:bCs/>
                <w:spacing w:val="-4"/>
                <w:szCs w:val="24"/>
              </w:rPr>
              <w:t>Одитен доклад № 0100102722 за извършен финансов одит на годишния финансов отчет на Комисията за енергийно и водно регулиране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0100102822 за извършен финансов одит на годишния финансов отчет на Комисията за защита на личните данни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0100103122 за извършен финансов одит на годишния финансов отчет на Омбудсмана на Република България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0100304222 за извършен финансов одит на консолидирания годишен финансов отчет на община Свищов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0100301522 за извършен финансов одит на консолидирания годишен финансов отчет на община Кула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0100304422 за извършен финансов одит на консолидирания годишен финансов отчет на община Вършец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0100301922 за извършен финансов одит на консолидирания годишен финансов отчет на община Бойчиновци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>Д</w:t>
            </w:r>
            <w:r w:rsidRPr="002434CB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на Сметната палата, чрез повторна проверка по Одитен доклад № 0300100318 за извършен одит „Ефективност на предприетите мерки за облекчаване на административната тежест върху земеделските производители”, за периода от 01.01.2015 г. до 30.06.2018 г.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 xml:space="preserve">Одитен доклад № 0400315721 за извършен финансов одит на консолидирания годишен финансов отчет на община Перник за 2021 г., съдържащ квалифицирано мнение. 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0400112521 за извършен финансов одит на годишния финансов отчет на Предприятието за управление на дейностите по опазване на околната среда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0400315521 за извършен финансов одит на годишния финансов отчет на община Стара Загора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0400302022 за извършен финансов одит на годишния финансов отчет на община Кирково за 2021 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 0400212921 за извършен финансов одит на консолидирания годишен финансов отчет на община Асеновград за 2021 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34CB" w:rsidTr="00BB248F">
        <w:tc>
          <w:tcPr>
            <w:tcW w:w="5353" w:type="dxa"/>
            <w:vAlign w:val="center"/>
          </w:tcPr>
          <w:p w:rsidR="002434CB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434CB" w:rsidRPr="002434CB" w:rsidRDefault="002434CB" w:rsidP="002434C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34CB">
              <w:rPr>
                <w:bCs/>
                <w:spacing w:val="-4"/>
                <w:szCs w:val="24"/>
              </w:rPr>
              <w:t>Одитен доклад № 0400110421 за извършен финансов одит на консолидирания годишен финансов отчет на община Костинброд за 2021 г., съдържащ немодифицирано мнение.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34CB" w:rsidRPr="00C60E17" w:rsidRDefault="002434CB" w:rsidP="002434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34CB" w:rsidRDefault="002434CB" w:rsidP="002434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34CB" w:rsidRPr="006042AE" w:rsidRDefault="002434CB" w:rsidP="002434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34CB" w:rsidRPr="0081558A" w:rsidRDefault="002434CB" w:rsidP="002434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34CB" w:rsidRPr="00265039" w:rsidRDefault="002434CB" w:rsidP="002434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34CB" w:rsidRDefault="002434C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1B5B66" w:rsidRDefault="001B5B66"/>
    <w:p w:rsidR="001B5B66" w:rsidRDefault="001B5B66" w:rsidP="001B5B66"/>
    <w:p w:rsidR="001B5B66" w:rsidRDefault="001B5B66" w:rsidP="001B5B66">
      <w:pPr>
        <w:spacing w:after="0" w:line="240" w:lineRule="auto"/>
        <w:rPr>
          <w:szCs w:val="24"/>
        </w:rPr>
      </w:pPr>
      <w:bookmarkStart w:id="0" w:name="_GoBack"/>
      <w:r>
        <w:rPr>
          <w:szCs w:val="24"/>
        </w:rPr>
        <w:t>Изготвил:</w:t>
      </w:r>
    </w:p>
    <w:p w:rsidR="001B5B66" w:rsidRDefault="001B5B66" w:rsidP="0001786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bookmarkEnd w:id="0"/>
    <w:p w:rsidR="001B5B66" w:rsidRDefault="001B5B66"/>
    <w:sectPr w:rsidR="001B5B66" w:rsidSect="002434CB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D3C" w:rsidRDefault="00EA0D3C" w:rsidP="002434CB">
      <w:pPr>
        <w:spacing w:after="0" w:line="240" w:lineRule="auto"/>
      </w:pPr>
      <w:r>
        <w:separator/>
      </w:r>
    </w:p>
  </w:endnote>
  <w:endnote w:type="continuationSeparator" w:id="0">
    <w:p w:rsidR="00EA0D3C" w:rsidRDefault="00EA0D3C" w:rsidP="0024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68611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34CB" w:rsidRDefault="002434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86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434CB" w:rsidRDefault="00243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D3C" w:rsidRDefault="00EA0D3C" w:rsidP="002434CB">
      <w:pPr>
        <w:spacing w:after="0" w:line="240" w:lineRule="auto"/>
      </w:pPr>
      <w:r>
        <w:separator/>
      </w:r>
    </w:p>
  </w:footnote>
  <w:footnote w:type="continuationSeparator" w:id="0">
    <w:p w:rsidR="00EA0D3C" w:rsidRDefault="00EA0D3C" w:rsidP="002434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66"/>
    <w:rsid w:val="00017867"/>
    <w:rsid w:val="001B5B66"/>
    <w:rsid w:val="002434CB"/>
    <w:rsid w:val="002D3475"/>
    <w:rsid w:val="00625DE8"/>
    <w:rsid w:val="00EA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5C6E1"/>
  <w15:chartTrackingRefBased/>
  <w15:docId w15:val="{9265A9E1-ECBD-4E63-B3C7-DC24C7C2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B66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4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4C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434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4CB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2022-08-08T11:57:00Z</dcterms:created>
  <dcterms:modified xsi:type="dcterms:W3CDTF">2022-08-08T12:08:00Z</dcterms:modified>
</cp:coreProperties>
</file>